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EB" w:rsidRDefault="00232EEB" w:rsidP="00232EEB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Watch the short video and answer the following questions…</w:t>
      </w:r>
    </w:p>
    <w:p w:rsidR="00232EEB" w:rsidRDefault="00232EEB" w:rsidP="00232EEB">
      <w:pPr>
        <w:pStyle w:val="ListParagraph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did the case take place?</w:t>
      </w:r>
    </w:p>
    <w:p w:rsidR="00232EEB" w:rsidRDefault="00232EEB" w:rsidP="00232EEB">
      <w:pPr>
        <w:pStyle w:val="ListParagraph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Salinas First name?</w:t>
      </w:r>
    </w:p>
    <w:p w:rsidR="00232EEB" w:rsidRDefault="00232EEB" w:rsidP="00232EEB">
      <w:pPr>
        <w:pStyle w:val="ListParagraph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Salinas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statement at the police station given voluntarily?</w:t>
      </w:r>
    </w:p>
    <w:p w:rsidR="00232EEB" w:rsidRDefault="00232EEB" w:rsidP="00232EEB">
      <w:pPr>
        <w:pStyle w:val="ListParagraph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Salinas read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his Miranda Warning?</w:t>
      </w:r>
    </w:p>
    <w:p w:rsidR="00232EEB" w:rsidRPr="00232EEB" w:rsidRDefault="00232EEB" w:rsidP="00232EEB">
      <w:pPr>
        <w:pStyle w:val="ListParagraph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court finally heard Salinas appeal?</w:t>
      </w:r>
    </w:p>
    <w:p w:rsidR="00232EEB" w:rsidRPr="00232EEB" w:rsidRDefault="00232EEB" w:rsidP="00232EE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EEB">
        <w:rPr>
          <w:rFonts w:ascii="Times New Roman" w:eastAsia="Times New Roman" w:hAnsi="Times New Roman" w:cs="Times New Roman"/>
          <w:sz w:val="24"/>
          <w:szCs w:val="24"/>
        </w:rPr>
        <w:t xml:space="preserve">Under the Fifth Amendment, the privilege against self-incrimination </w:t>
      </w:r>
      <w:proofErr w:type="gramStart"/>
      <w:r w:rsidRPr="00232EEB">
        <w:rPr>
          <w:rFonts w:ascii="Times New Roman" w:eastAsia="Times New Roman" w:hAnsi="Times New Roman" w:cs="Times New Roman"/>
          <w:sz w:val="24"/>
          <w:szCs w:val="24"/>
        </w:rPr>
        <w:t xml:space="preserve">can be </w:t>
      </w:r>
      <w:r>
        <w:rPr>
          <w:rFonts w:ascii="Times New Roman" w:eastAsia="Times New Roman" w:hAnsi="Times New Roman" w:cs="Times New Roman"/>
          <w:sz w:val="24"/>
          <w:szCs w:val="24"/>
        </w:rPr>
        <w:t>invoked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B435D7">
        <w:rPr>
          <w:rFonts w:ascii="Times New Roman" w:eastAsia="Times New Roman" w:hAnsi="Times New Roman" w:cs="Times New Roman"/>
          <w:sz w:val="24"/>
          <w:szCs w:val="24"/>
        </w:rPr>
        <w:t>remaining silent</w:t>
      </w:r>
      <w:r w:rsidRPr="00232E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(  </w:t>
      </w:r>
      <w:r w:rsidRPr="00232EEB">
        <w:rPr>
          <w:rFonts w:ascii="Times New Roman" w:eastAsia="Times New Roman" w:hAnsi="Times New Roman" w:cs="Times New Roman"/>
          <w:sz w:val="24"/>
          <w:szCs w:val="24"/>
        </w:rPr>
        <w:t>True or False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)</w:t>
      </w:r>
    </w:p>
    <w:p w:rsidR="00232EEB" w:rsidRPr="00232EEB" w:rsidRDefault="00232EEB" w:rsidP="00232E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EEB" w:rsidRDefault="00232EEB" w:rsidP="00232E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2EEB" w:rsidRDefault="00232EEB">
      <w:bookmarkStart w:id="0" w:name="_GoBack"/>
      <w:bookmarkEnd w:id="0"/>
    </w:p>
    <w:sectPr w:rsidR="00232E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E2" w:rsidRDefault="00100FE2" w:rsidP="00DB378F">
      <w:pPr>
        <w:spacing w:after="0" w:line="240" w:lineRule="auto"/>
      </w:pPr>
      <w:r>
        <w:separator/>
      </w:r>
    </w:p>
  </w:endnote>
  <w:endnote w:type="continuationSeparator" w:id="0">
    <w:p w:rsidR="00100FE2" w:rsidRDefault="00100FE2" w:rsidP="00DB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E2" w:rsidRDefault="00100FE2" w:rsidP="00DB378F">
      <w:pPr>
        <w:spacing w:after="0" w:line="240" w:lineRule="auto"/>
      </w:pPr>
      <w:r>
        <w:separator/>
      </w:r>
    </w:p>
  </w:footnote>
  <w:footnote w:type="continuationSeparator" w:id="0">
    <w:p w:rsidR="00100FE2" w:rsidRDefault="00100FE2" w:rsidP="00DB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8F" w:rsidRPr="00DB378F" w:rsidRDefault="00232EEB" w:rsidP="00DB378F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36"/>
        <w:szCs w:val="36"/>
      </w:rPr>
    </w:pPr>
    <w:r>
      <w:rPr>
        <w:rFonts w:ascii="Times New Roman" w:eastAsia="Times New Roman" w:hAnsi="Times New Roman" w:cs="Times New Roman"/>
        <w:b/>
        <w:bCs/>
        <w:sz w:val="36"/>
        <w:szCs w:val="36"/>
      </w:rPr>
      <w:t>Mock Trials and Moot Court (</w:t>
    </w:r>
    <w:r w:rsidR="00DB378F" w:rsidRPr="00DB378F">
      <w:rPr>
        <w:rFonts w:ascii="Times New Roman" w:eastAsia="Times New Roman" w:hAnsi="Times New Roman" w:cs="Times New Roman"/>
        <w:b/>
        <w:bCs/>
        <w:sz w:val="36"/>
        <w:szCs w:val="36"/>
      </w:rPr>
      <w:t>Salinas v. Texas</w:t>
    </w:r>
    <w:r>
      <w:rPr>
        <w:rFonts w:ascii="Times New Roman" w:eastAsia="Times New Roman" w:hAnsi="Times New Roman" w:cs="Times New Roman"/>
        <w:b/>
        <w:bCs/>
        <w:sz w:val="36"/>
        <w:szCs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46F"/>
    <w:multiLevelType w:val="hybridMultilevel"/>
    <w:tmpl w:val="94A4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8F"/>
    <w:rsid w:val="00100FE2"/>
    <w:rsid w:val="00232EEB"/>
    <w:rsid w:val="00532C93"/>
    <w:rsid w:val="00B435D7"/>
    <w:rsid w:val="00C43ED2"/>
    <w:rsid w:val="00D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ABC95"/>
  <w15:chartTrackingRefBased/>
  <w15:docId w15:val="{82187004-2911-46B3-B3B7-FE6D7E21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78F"/>
  </w:style>
  <w:style w:type="paragraph" w:styleId="Footer">
    <w:name w:val="footer"/>
    <w:basedOn w:val="Normal"/>
    <w:link w:val="FooterChar"/>
    <w:uiPriority w:val="99"/>
    <w:unhideWhenUsed/>
    <w:rsid w:val="00DB3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78F"/>
  </w:style>
  <w:style w:type="paragraph" w:styleId="ListParagraph">
    <w:name w:val="List Paragraph"/>
    <w:basedOn w:val="Normal"/>
    <w:uiPriority w:val="34"/>
    <w:qFormat/>
    <w:rsid w:val="00232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Ashton</dc:creator>
  <cp:keywords/>
  <dc:description/>
  <cp:lastModifiedBy>Stacy Ashton</cp:lastModifiedBy>
  <cp:revision>2</cp:revision>
  <cp:lastPrinted>2020-04-07T18:07:00Z</cp:lastPrinted>
  <dcterms:created xsi:type="dcterms:W3CDTF">2020-04-07T17:11:00Z</dcterms:created>
  <dcterms:modified xsi:type="dcterms:W3CDTF">2020-04-07T18:19:00Z</dcterms:modified>
</cp:coreProperties>
</file>